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FD8A" w14:textId="77777777" w:rsidR="006853D6" w:rsidRPr="006853D6" w:rsidRDefault="006853D6">
      <w:pPr>
        <w:rPr>
          <w:b/>
        </w:rPr>
      </w:pPr>
      <w:r w:rsidRPr="006853D6">
        <w:rPr>
          <w:b/>
        </w:rPr>
        <w:t xml:space="preserve">Summary of Major Contributions </w:t>
      </w:r>
      <w:r w:rsidR="00406A8B">
        <w:rPr>
          <w:b/>
        </w:rPr>
        <w:t>of</w:t>
      </w:r>
      <w:r w:rsidRPr="006853D6">
        <w:rPr>
          <w:b/>
        </w:rPr>
        <w:t xml:space="preserve"> Nominee for Fellow</w:t>
      </w:r>
    </w:p>
    <w:p w14:paraId="7C2BFD8B" w14:textId="77777777" w:rsidR="006853D6" w:rsidRDefault="006853D6"/>
    <w:p w14:paraId="7C2BFD8C" w14:textId="77777777" w:rsidR="00B850F1" w:rsidRDefault="006853D6" w:rsidP="006853D6">
      <w:r>
        <w:t xml:space="preserve">Please use this form to provide a bulleted list of </w:t>
      </w:r>
      <w:r w:rsidR="00406A8B" w:rsidRPr="00D22ADD">
        <w:rPr>
          <w:i/>
        </w:rPr>
        <w:t>up to ten (10)</w:t>
      </w:r>
      <w:r w:rsidR="00406A8B">
        <w:t xml:space="preserve"> </w:t>
      </w:r>
      <w:r>
        <w:t xml:space="preserve">significant contributions to the advancement of the field of microscopy and microanalysis by the individual you are nominating for MSA Fellow. This list will provide Fellows Committee members with an “at-a-glance” summary of the principal contributions supporting the package; it is expected that these contributions will be further elaborated in the nominating and support letters. </w:t>
      </w:r>
    </w:p>
    <w:p w14:paraId="7C2BFD8D" w14:textId="77777777" w:rsidR="00B850F1" w:rsidRDefault="00B850F1" w:rsidP="006853D6"/>
    <w:p w14:paraId="7C2BFD8E" w14:textId="77777777" w:rsidR="006853D6" w:rsidRDefault="00406A8B" w:rsidP="006853D6">
      <w:r w:rsidRPr="00E526B3">
        <w:rPr>
          <w:i/>
        </w:rPr>
        <w:t>All nominations packages must detail both science and service contributions</w:t>
      </w:r>
      <w:r>
        <w:t xml:space="preserve">, although it is expected that many individual packages will emphasize one or the other. </w:t>
      </w:r>
      <w:r w:rsidR="00B850F1">
        <w:t>Example bullets detailing science and service achievements are given below.</w:t>
      </w:r>
    </w:p>
    <w:p w14:paraId="7C2BFD8F" w14:textId="77777777" w:rsidR="006853D6" w:rsidRDefault="006853D6" w:rsidP="006853D6"/>
    <w:p w14:paraId="7C2BFD90" w14:textId="77777777" w:rsidR="00E526B3" w:rsidRPr="00406A8B" w:rsidRDefault="00E526B3" w:rsidP="00E526B3">
      <w:pPr>
        <w:spacing w:before="120"/>
        <w:rPr>
          <w:i/>
        </w:rPr>
      </w:pPr>
      <w:r>
        <w:rPr>
          <w:i/>
        </w:rPr>
        <w:t xml:space="preserve">Example </w:t>
      </w:r>
      <w:r w:rsidRPr="00406A8B">
        <w:rPr>
          <w:i/>
        </w:rPr>
        <w:t>Science:</w:t>
      </w:r>
    </w:p>
    <w:p w14:paraId="7C2BFD91" w14:textId="77777777" w:rsidR="00E526B3" w:rsidRDefault="00E526B3" w:rsidP="00E526B3">
      <w:pPr>
        <w:pStyle w:val="ListParagraph"/>
        <w:numPr>
          <w:ilvl w:val="0"/>
          <w:numId w:val="1"/>
        </w:numPr>
        <w:spacing w:before="120"/>
      </w:pPr>
      <w:r>
        <w:t>Author or coauthor of 80+ peer-reviewed journal papers</w:t>
      </w:r>
    </w:p>
    <w:p w14:paraId="7C2BFD92" w14:textId="77777777" w:rsidR="00E526B3" w:rsidRDefault="00E526B3" w:rsidP="00E526B3">
      <w:pPr>
        <w:pStyle w:val="ListParagraph"/>
        <w:numPr>
          <w:ilvl w:val="0"/>
          <w:numId w:val="1"/>
        </w:numPr>
        <w:spacing w:before="120"/>
      </w:pPr>
      <w:r>
        <w:t>H-index of 21</w:t>
      </w:r>
    </w:p>
    <w:p w14:paraId="7C2BFD93" w14:textId="77777777" w:rsidR="00E526B3" w:rsidRDefault="00E526B3" w:rsidP="00E526B3">
      <w:pPr>
        <w:pStyle w:val="ListParagraph"/>
        <w:numPr>
          <w:ilvl w:val="0"/>
          <w:numId w:val="1"/>
        </w:numPr>
        <w:spacing w:before="120"/>
      </w:pPr>
      <w:r>
        <w:t>Made essential contributions to understanding of electron channeling and related materials analysis techniques (e.g., ALCHEMI)</w:t>
      </w:r>
    </w:p>
    <w:p w14:paraId="7C2BFD94" w14:textId="77777777" w:rsidR="00E526B3" w:rsidRDefault="00E526B3" w:rsidP="00E526B3">
      <w:pPr>
        <w:pStyle w:val="ListParagraph"/>
        <w:numPr>
          <w:ilvl w:val="0"/>
          <w:numId w:val="1"/>
        </w:numPr>
        <w:spacing w:before="120"/>
      </w:pPr>
      <w:r>
        <w:t>MSA Burton Medal (2009)</w:t>
      </w:r>
    </w:p>
    <w:p w14:paraId="7C2BFD95" w14:textId="77777777" w:rsidR="00E526B3" w:rsidRDefault="00E526B3" w:rsidP="00E526B3">
      <w:pPr>
        <w:pStyle w:val="ListParagraph"/>
        <w:numPr>
          <w:ilvl w:val="0"/>
          <w:numId w:val="1"/>
        </w:numPr>
        <w:spacing w:before="120"/>
      </w:pPr>
      <w:r>
        <w:t xml:space="preserve">Coauthor of microscopy textbook, </w:t>
      </w:r>
      <w:r>
        <w:rPr>
          <w:i/>
        </w:rPr>
        <w:t>Transmission Electron Microscopy: A Textbook for Materials Science</w:t>
      </w:r>
      <w:r>
        <w:t xml:space="preserve"> (Springer, 2009).</w:t>
      </w:r>
    </w:p>
    <w:p w14:paraId="7C2BFD96" w14:textId="77777777" w:rsidR="00E526B3" w:rsidRDefault="00E526B3" w:rsidP="006853D6">
      <w:pPr>
        <w:rPr>
          <w:i/>
        </w:rPr>
      </w:pPr>
    </w:p>
    <w:p w14:paraId="7C2BFD97" w14:textId="77777777" w:rsidR="006853D6" w:rsidRPr="00406A8B" w:rsidRDefault="00406A8B" w:rsidP="006853D6">
      <w:pPr>
        <w:rPr>
          <w:i/>
        </w:rPr>
      </w:pPr>
      <w:r>
        <w:rPr>
          <w:i/>
        </w:rPr>
        <w:t xml:space="preserve">Example </w:t>
      </w:r>
      <w:r w:rsidR="00B850F1" w:rsidRPr="00406A8B">
        <w:rPr>
          <w:i/>
        </w:rPr>
        <w:t>Service</w:t>
      </w:r>
      <w:r w:rsidR="00E526B3">
        <w:rPr>
          <w:i/>
        </w:rPr>
        <w:t xml:space="preserve"> (to MSA)</w:t>
      </w:r>
      <w:r w:rsidR="006853D6" w:rsidRPr="00406A8B">
        <w:rPr>
          <w:i/>
        </w:rPr>
        <w:t>:</w:t>
      </w:r>
    </w:p>
    <w:p w14:paraId="7C2BFD98" w14:textId="77777777" w:rsidR="00B850F1" w:rsidRDefault="00B850F1" w:rsidP="006853D6">
      <w:pPr>
        <w:pStyle w:val="ListParagraph"/>
        <w:numPr>
          <w:ilvl w:val="0"/>
          <w:numId w:val="1"/>
        </w:numPr>
        <w:spacing w:before="120"/>
      </w:pPr>
      <w:r>
        <w:t>Education</w:t>
      </w:r>
      <w:r w:rsidR="003F0DC3">
        <w:t>al Resources</w:t>
      </w:r>
      <w:r>
        <w:t xml:space="preserve"> Committee: Tutorial Organizer (1997-1999); Short Course Organizer (2000-2002)</w:t>
      </w:r>
    </w:p>
    <w:p w14:paraId="7C2BFD99" w14:textId="77777777" w:rsidR="00B850F1" w:rsidRDefault="00B850F1" w:rsidP="006853D6">
      <w:pPr>
        <w:pStyle w:val="ListParagraph"/>
        <w:numPr>
          <w:ilvl w:val="0"/>
          <w:numId w:val="1"/>
        </w:numPr>
        <w:spacing w:before="120"/>
      </w:pPr>
      <w:r>
        <w:t>Awards Committee: Chair (2008-2010); Member (2005-2007)</w:t>
      </w:r>
    </w:p>
    <w:p w14:paraId="7C2BFD9A" w14:textId="77777777" w:rsidR="003F0DC3" w:rsidRDefault="00B850F1" w:rsidP="006853D6">
      <w:pPr>
        <w:pStyle w:val="ListParagraph"/>
        <w:numPr>
          <w:ilvl w:val="0"/>
          <w:numId w:val="1"/>
        </w:numPr>
        <w:spacing w:before="120"/>
      </w:pPr>
      <w:r>
        <w:t>MSA Director (2012-2014)</w:t>
      </w:r>
    </w:p>
    <w:p w14:paraId="7C2BFD9B" w14:textId="77777777" w:rsidR="00406A8B" w:rsidRDefault="003F0DC3" w:rsidP="006853D6">
      <w:pPr>
        <w:pStyle w:val="ListParagraph"/>
        <w:numPr>
          <w:ilvl w:val="0"/>
          <w:numId w:val="1"/>
        </w:numPr>
        <w:spacing w:before="120"/>
      </w:pPr>
      <w:r>
        <w:t>Focused Ion Beam FIG: Chair (2014-2015); Chair-Elect (2012-2013); Member (</w:t>
      </w:r>
      <w:r w:rsidR="00406A8B">
        <w:t>2007 – present)</w:t>
      </w:r>
    </w:p>
    <w:p w14:paraId="7C2BFD9C" w14:textId="77777777" w:rsidR="00B850F1" w:rsidRDefault="00406A8B" w:rsidP="006853D6">
      <w:pPr>
        <w:pStyle w:val="ListParagraph"/>
        <w:numPr>
          <w:ilvl w:val="0"/>
          <w:numId w:val="1"/>
        </w:numPr>
        <w:spacing w:before="120"/>
      </w:pPr>
      <w:r>
        <w:t>Microscopy and Microanalysis: Editorial Board (2009 – present)</w:t>
      </w:r>
    </w:p>
    <w:p w14:paraId="7C2BFD9D" w14:textId="77777777" w:rsidR="00E526B3" w:rsidRDefault="00E526B3" w:rsidP="00E526B3">
      <w:pPr>
        <w:rPr>
          <w:i/>
        </w:rPr>
      </w:pPr>
    </w:p>
    <w:p w14:paraId="7C2BFD9E" w14:textId="77777777" w:rsidR="00E526B3" w:rsidRPr="00406A8B" w:rsidRDefault="00E526B3" w:rsidP="00E526B3">
      <w:pPr>
        <w:rPr>
          <w:i/>
        </w:rPr>
      </w:pPr>
      <w:r>
        <w:rPr>
          <w:i/>
        </w:rPr>
        <w:t xml:space="preserve">Example </w:t>
      </w:r>
      <w:r w:rsidRPr="00406A8B">
        <w:rPr>
          <w:i/>
        </w:rPr>
        <w:t>Service</w:t>
      </w:r>
      <w:r>
        <w:rPr>
          <w:i/>
        </w:rPr>
        <w:t xml:space="preserve"> (to microscopy community)</w:t>
      </w:r>
      <w:r w:rsidRPr="00406A8B">
        <w:rPr>
          <w:i/>
        </w:rPr>
        <w:t>:</w:t>
      </w:r>
    </w:p>
    <w:p w14:paraId="7C2BFD9F" w14:textId="77777777" w:rsidR="00E526B3" w:rsidRDefault="00E526B3" w:rsidP="00E526B3">
      <w:pPr>
        <w:pStyle w:val="ListParagraph"/>
        <w:numPr>
          <w:ilvl w:val="0"/>
          <w:numId w:val="1"/>
        </w:numPr>
        <w:spacing w:before="120"/>
      </w:pPr>
      <w:r>
        <w:t>Lehigh Microscopy School: Instructor (2009-present)</w:t>
      </w:r>
    </w:p>
    <w:p w14:paraId="7C2BFDA0" w14:textId="77777777" w:rsidR="00E526B3" w:rsidRDefault="00E526B3" w:rsidP="00E526B3">
      <w:pPr>
        <w:pStyle w:val="ListParagraph"/>
        <w:numPr>
          <w:ilvl w:val="0"/>
          <w:numId w:val="1"/>
        </w:numPr>
        <w:spacing w:before="120"/>
      </w:pPr>
      <w:r>
        <w:t>NSF Biological Sciences Advisory Committee: Chair (2012-2016)</w:t>
      </w:r>
    </w:p>
    <w:p w14:paraId="7C2BFDA1" w14:textId="77777777" w:rsidR="00E526B3" w:rsidRDefault="00E526B3" w:rsidP="00E526B3">
      <w:pPr>
        <w:pStyle w:val="ListParagraph"/>
        <w:numPr>
          <w:ilvl w:val="0"/>
          <w:numId w:val="1"/>
        </w:numPr>
        <w:spacing w:before="120"/>
      </w:pPr>
      <w:r>
        <w:t>NIH Special Emphasis Panel, Shared Instrumentation/Electron Microscopy: Member (2013, 2015); Chair (2016)</w:t>
      </w:r>
    </w:p>
    <w:p w14:paraId="7C2BFDA2" w14:textId="77777777" w:rsidR="00E526B3" w:rsidRDefault="00E526B3" w:rsidP="00E526B3">
      <w:pPr>
        <w:pStyle w:val="ListParagraph"/>
        <w:numPr>
          <w:ilvl w:val="0"/>
          <w:numId w:val="1"/>
        </w:numPr>
        <w:spacing w:before="120"/>
      </w:pPr>
      <w:r>
        <w:t>Journal of Microscopy: Editorial Board (2000-2006); Editor, Materials Science Applications (2006-2012)</w:t>
      </w:r>
    </w:p>
    <w:p w14:paraId="7C2BFDA3" w14:textId="77777777" w:rsidR="00406A8B" w:rsidRDefault="00406A8B" w:rsidP="00B850F1">
      <w:pPr>
        <w:spacing w:before="120"/>
      </w:pPr>
    </w:p>
    <w:p w14:paraId="7C2BFDA4" w14:textId="77777777" w:rsidR="00E526B3" w:rsidRPr="006853D6" w:rsidRDefault="00E526B3" w:rsidP="00E526B3">
      <w:pPr>
        <w:rPr>
          <w:b/>
        </w:rPr>
      </w:pPr>
      <w:r>
        <w:rPr>
          <w:b/>
        </w:rPr>
        <w:br w:type="page"/>
      </w:r>
      <w:r w:rsidRPr="006853D6">
        <w:rPr>
          <w:b/>
        </w:rPr>
        <w:lastRenderedPageBreak/>
        <w:t xml:space="preserve">Summary of Major Contributions </w:t>
      </w:r>
      <w:r>
        <w:rPr>
          <w:b/>
        </w:rPr>
        <w:t>of</w:t>
      </w:r>
      <w:r w:rsidRPr="006853D6">
        <w:rPr>
          <w:b/>
        </w:rPr>
        <w:t xml:space="preserve"> Nominee for Fellow</w:t>
      </w:r>
    </w:p>
    <w:p w14:paraId="7C2BFDA5" w14:textId="77777777" w:rsidR="00E526B3" w:rsidRDefault="00E526B3" w:rsidP="00E526B3"/>
    <w:p w14:paraId="7C2BFDA6" w14:textId="77777777" w:rsidR="00E526B3" w:rsidRDefault="00E526B3" w:rsidP="00E526B3">
      <w:pPr>
        <w:spacing w:before="120"/>
      </w:pPr>
      <w:r>
        <w:t xml:space="preserve">Please use this form to provide a bulleted list of significant contributions to the advancement of the field of microscopy and microanalysis by the individual you are nominating for MSA Fellow. </w:t>
      </w:r>
    </w:p>
    <w:p w14:paraId="7C2BFDA7" w14:textId="77777777" w:rsidR="00E526B3" w:rsidRDefault="00E526B3" w:rsidP="00E526B3">
      <w:pPr>
        <w:spacing w:before="120"/>
      </w:pPr>
    </w:p>
    <w:p w14:paraId="7C2BFDA8" w14:textId="77777777" w:rsidR="00E526B3" w:rsidRDefault="00E526B3" w:rsidP="00E526B3">
      <w:pPr>
        <w:spacing w:before="120"/>
      </w:pPr>
      <w:r w:rsidRPr="00E526B3">
        <w:rPr>
          <w:i/>
        </w:rPr>
        <w:t>All nominations packages must detail both science and service contributions</w:t>
      </w:r>
      <w:r>
        <w:t>, although it is expected that many individual packages will emphasize one or the other. Total number of bullets can be up to ten (</w:t>
      </w:r>
      <w:r w:rsidRPr="00F70A89">
        <w:rPr>
          <w:i/>
        </w:rPr>
        <w:t>n</w:t>
      </w:r>
      <w:r w:rsidR="00F70A89">
        <w:t xml:space="preserve"> </w:t>
      </w:r>
      <w:r>
        <w:t>+</w:t>
      </w:r>
      <w:r w:rsidR="00F70A89">
        <w:t xml:space="preserve"> </w:t>
      </w:r>
      <w:r w:rsidRPr="00F70A89">
        <w:rPr>
          <w:i/>
        </w:rPr>
        <w:t>m</w:t>
      </w:r>
      <w:r w:rsidR="00F70A89">
        <w:t xml:space="preserve"> </w:t>
      </w:r>
      <w:r w:rsidR="00F70A89">
        <w:rPr>
          <w:rFonts w:ascii="Times New Roman" w:hAnsi="Times New Roman"/>
        </w:rPr>
        <w:sym w:font="Symbol" w:char="F0A3"/>
      </w:r>
      <w:r w:rsidR="00F70A89">
        <w:rPr>
          <w:rFonts w:ascii="Times New Roman" w:hAnsi="Times New Roman"/>
        </w:rPr>
        <w:t xml:space="preserve"> 10</w:t>
      </w:r>
      <w:r>
        <w:t>)</w:t>
      </w:r>
      <w:r w:rsidR="00F70A89">
        <w:t>.</w:t>
      </w:r>
      <w:r>
        <w:t xml:space="preserve"> </w:t>
      </w:r>
    </w:p>
    <w:p w14:paraId="7C2BFDA9" w14:textId="77777777" w:rsidR="00E526B3" w:rsidRDefault="00E526B3" w:rsidP="00E526B3">
      <w:pPr>
        <w:spacing w:before="120"/>
      </w:pPr>
    </w:p>
    <w:p w14:paraId="7C2BFDAA" w14:textId="77777777" w:rsidR="00E526B3" w:rsidRPr="00406A8B" w:rsidRDefault="00E526B3" w:rsidP="00E526B3">
      <w:pPr>
        <w:spacing w:before="120"/>
        <w:rPr>
          <w:i/>
        </w:rPr>
      </w:pPr>
      <w:r>
        <w:rPr>
          <w:i/>
        </w:rPr>
        <w:t>Science Contributions</w:t>
      </w:r>
      <w:r w:rsidRPr="00406A8B">
        <w:rPr>
          <w:i/>
        </w:rPr>
        <w:t>:</w:t>
      </w:r>
    </w:p>
    <w:p w14:paraId="7C2BFDAB" w14:textId="77777777" w:rsidR="00E526B3" w:rsidRDefault="00E526B3" w:rsidP="00E526B3">
      <w:pPr>
        <w:pStyle w:val="ListParagraph"/>
        <w:numPr>
          <w:ilvl w:val="0"/>
          <w:numId w:val="1"/>
        </w:numPr>
        <w:spacing w:before="120"/>
      </w:pPr>
      <w:r>
        <w:t>[Bullet 1]</w:t>
      </w:r>
    </w:p>
    <w:p w14:paraId="7C2BFDAC" w14:textId="77777777" w:rsidR="00E526B3" w:rsidRDefault="00E526B3" w:rsidP="00E526B3">
      <w:pPr>
        <w:spacing w:before="120"/>
      </w:pPr>
      <w:r>
        <w:sym w:font="Symbol" w:char="F0BC"/>
      </w:r>
    </w:p>
    <w:p w14:paraId="7C2BFDAD" w14:textId="77777777" w:rsidR="00E526B3" w:rsidRDefault="00E526B3" w:rsidP="00E526B3">
      <w:pPr>
        <w:pStyle w:val="ListParagraph"/>
        <w:numPr>
          <w:ilvl w:val="0"/>
          <w:numId w:val="1"/>
        </w:numPr>
        <w:spacing w:before="120"/>
      </w:pPr>
      <w:r>
        <w:t xml:space="preserve"> [Bullet </w:t>
      </w:r>
      <w:r w:rsidRPr="00F70A89">
        <w:rPr>
          <w:i/>
        </w:rPr>
        <w:t>n</w:t>
      </w:r>
      <w:r>
        <w:t>]</w:t>
      </w:r>
    </w:p>
    <w:p w14:paraId="7C2BFDAE" w14:textId="77777777" w:rsidR="00E526B3" w:rsidRDefault="00E526B3" w:rsidP="00E526B3">
      <w:pPr>
        <w:spacing w:before="120"/>
      </w:pPr>
    </w:p>
    <w:p w14:paraId="7C2BFDAF" w14:textId="77777777" w:rsidR="00406A8B" w:rsidRPr="00406A8B" w:rsidRDefault="00B16552" w:rsidP="00E526B3">
      <w:pPr>
        <w:spacing w:before="120"/>
        <w:rPr>
          <w:i/>
        </w:rPr>
      </w:pPr>
      <w:r>
        <w:rPr>
          <w:i/>
        </w:rPr>
        <w:t xml:space="preserve">Service </w:t>
      </w:r>
      <w:r w:rsidR="00E526B3">
        <w:rPr>
          <w:i/>
        </w:rPr>
        <w:t>Contributions</w:t>
      </w:r>
      <w:r w:rsidR="00406A8B" w:rsidRPr="00406A8B">
        <w:rPr>
          <w:i/>
        </w:rPr>
        <w:t>:</w:t>
      </w:r>
    </w:p>
    <w:p w14:paraId="7C2BFDB0" w14:textId="77777777" w:rsidR="00406A8B" w:rsidRDefault="00406A8B" w:rsidP="00406A8B">
      <w:pPr>
        <w:pStyle w:val="ListParagraph"/>
        <w:numPr>
          <w:ilvl w:val="0"/>
          <w:numId w:val="1"/>
        </w:numPr>
        <w:spacing w:before="120"/>
      </w:pPr>
      <w:r>
        <w:t>[Bullet 1]</w:t>
      </w:r>
    </w:p>
    <w:p w14:paraId="7C2BFDB1" w14:textId="77777777" w:rsidR="00406A8B" w:rsidRDefault="00406A8B" w:rsidP="00406A8B">
      <w:pPr>
        <w:spacing w:before="120"/>
      </w:pPr>
      <w:r>
        <w:sym w:font="Symbol" w:char="F0BC"/>
      </w:r>
    </w:p>
    <w:p w14:paraId="7C2BFDB2" w14:textId="77777777" w:rsidR="00406A8B" w:rsidRDefault="00406A8B" w:rsidP="00406A8B">
      <w:pPr>
        <w:pStyle w:val="ListParagraph"/>
        <w:numPr>
          <w:ilvl w:val="0"/>
          <w:numId w:val="1"/>
        </w:numPr>
        <w:spacing w:before="120"/>
      </w:pPr>
      <w:r>
        <w:t xml:space="preserve"> [Bullet </w:t>
      </w:r>
      <w:r w:rsidR="00E526B3" w:rsidRPr="00F70A89">
        <w:rPr>
          <w:i/>
        </w:rPr>
        <w:t>m</w:t>
      </w:r>
      <w:r>
        <w:t>]</w:t>
      </w:r>
    </w:p>
    <w:p w14:paraId="7C2BFDB3" w14:textId="77777777" w:rsidR="006853D6" w:rsidRDefault="006853D6" w:rsidP="00B850F1">
      <w:pPr>
        <w:spacing w:before="120"/>
      </w:pPr>
    </w:p>
    <w:sectPr w:rsidR="006853D6" w:rsidSect="006853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BFDB6" w14:textId="77777777" w:rsidR="00AE19B0" w:rsidRDefault="00AE19B0" w:rsidP="00AE19B0">
      <w:r>
        <w:separator/>
      </w:r>
    </w:p>
  </w:endnote>
  <w:endnote w:type="continuationSeparator" w:id="0">
    <w:p w14:paraId="7C2BFDB7" w14:textId="77777777" w:rsidR="00AE19B0" w:rsidRDefault="00AE19B0" w:rsidP="00AE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FDB4" w14:textId="77777777" w:rsidR="00AE19B0" w:rsidRDefault="00AE19B0" w:rsidP="00AE19B0">
      <w:r>
        <w:separator/>
      </w:r>
    </w:p>
  </w:footnote>
  <w:footnote w:type="continuationSeparator" w:id="0">
    <w:p w14:paraId="7C2BFDB5" w14:textId="77777777" w:rsidR="00AE19B0" w:rsidRDefault="00AE19B0" w:rsidP="00AE1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A3449"/>
    <w:multiLevelType w:val="multilevel"/>
    <w:tmpl w:val="E3469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7EB609F"/>
    <w:multiLevelType w:val="hybridMultilevel"/>
    <w:tmpl w:val="E346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198673">
    <w:abstractNumId w:val="1"/>
  </w:num>
  <w:num w:numId="2" w16cid:durableId="3739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3D6"/>
    <w:rsid w:val="002D1905"/>
    <w:rsid w:val="003F0DC3"/>
    <w:rsid w:val="00406A8B"/>
    <w:rsid w:val="006853D6"/>
    <w:rsid w:val="009E484F"/>
    <w:rsid w:val="00AE19B0"/>
    <w:rsid w:val="00B16552"/>
    <w:rsid w:val="00B850F1"/>
    <w:rsid w:val="00BC3751"/>
    <w:rsid w:val="00D22ADD"/>
    <w:rsid w:val="00D46BA3"/>
    <w:rsid w:val="00DE1C20"/>
    <w:rsid w:val="00E526B3"/>
    <w:rsid w:val="00EB3DEE"/>
    <w:rsid w:val="00F70A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FD8A"/>
  <w15:docId w15:val="{4298C98D-29C6-4EE0-8311-9605A8F5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D6"/>
    <w:pPr>
      <w:ind w:left="720"/>
      <w:contextualSpacing/>
    </w:pPr>
  </w:style>
  <w:style w:type="paragraph" w:styleId="Header">
    <w:name w:val="header"/>
    <w:basedOn w:val="Normal"/>
    <w:link w:val="HeaderChar"/>
    <w:uiPriority w:val="99"/>
    <w:unhideWhenUsed/>
    <w:rsid w:val="00AE19B0"/>
    <w:pPr>
      <w:tabs>
        <w:tab w:val="center" w:pos="4680"/>
        <w:tab w:val="right" w:pos="9360"/>
      </w:tabs>
    </w:pPr>
  </w:style>
  <w:style w:type="character" w:customStyle="1" w:styleId="HeaderChar">
    <w:name w:val="Header Char"/>
    <w:basedOn w:val="DefaultParagraphFont"/>
    <w:link w:val="Header"/>
    <w:uiPriority w:val="99"/>
    <w:rsid w:val="00AE19B0"/>
  </w:style>
  <w:style w:type="paragraph" w:styleId="Footer">
    <w:name w:val="footer"/>
    <w:basedOn w:val="Normal"/>
    <w:link w:val="FooterChar"/>
    <w:uiPriority w:val="99"/>
    <w:unhideWhenUsed/>
    <w:rsid w:val="00AE19B0"/>
    <w:pPr>
      <w:tabs>
        <w:tab w:val="center" w:pos="4680"/>
        <w:tab w:val="right" w:pos="9360"/>
      </w:tabs>
    </w:pPr>
  </w:style>
  <w:style w:type="character" w:customStyle="1" w:styleId="FooterChar">
    <w:name w:val="Footer Char"/>
    <w:basedOn w:val="DefaultParagraphFont"/>
    <w:link w:val="Footer"/>
    <w:uiPriority w:val="99"/>
    <w:rsid w:val="00AE19B0"/>
  </w:style>
  <w:style w:type="character" w:styleId="PlaceholderText">
    <w:name w:val="Placeholder Text"/>
    <w:basedOn w:val="DefaultParagraphFont"/>
    <w:uiPriority w:val="99"/>
    <w:semiHidden/>
    <w:rsid w:val="00AE19B0"/>
    <w:rPr>
      <w:color w:val="808080"/>
    </w:rPr>
  </w:style>
  <w:style w:type="paragraph" w:styleId="BalloonText">
    <w:name w:val="Balloon Text"/>
    <w:basedOn w:val="Normal"/>
    <w:link w:val="BalloonTextChar"/>
    <w:uiPriority w:val="99"/>
    <w:semiHidden/>
    <w:unhideWhenUsed/>
    <w:rsid w:val="00AE19B0"/>
    <w:rPr>
      <w:rFonts w:ascii="Tahoma" w:hAnsi="Tahoma" w:cs="Tahoma"/>
      <w:sz w:val="16"/>
      <w:szCs w:val="16"/>
    </w:rPr>
  </w:style>
  <w:style w:type="character" w:customStyle="1" w:styleId="BalloonTextChar">
    <w:name w:val="Balloon Text Char"/>
    <w:basedOn w:val="DefaultParagraphFont"/>
    <w:link w:val="BalloonText"/>
    <w:uiPriority w:val="99"/>
    <w:semiHidden/>
    <w:rsid w:val="00AE1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2fc3e3-4049-4520-9bc5-99ad76a257ee" xsi:nil="true"/>
    <lcf76f155ced4ddcb4097134ff3c332f xmlns="8af95bb2-c396-4722-9f44-17ed1e813e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697BE84296E4299E0344A0CE90FE7" ma:contentTypeVersion="16" ma:contentTypeDescription="Create a new document." ma:contentTypeScope="" ma:versionID="7e66ed38ff9ab284d6d9eb289072d040">
  <xsd:schema xmlns:xsd="http://www.w3.org/2001/XMLSchema" xmlns:xs="http://www.w3.org/2001/XMLSchema" xmlns:p="http://schemas.microsoft.com/office/2006/metadata/properties" xmlns:ns2="8af95bb2-c396-4722-9f44-17ed1e813ea3" xmlns:ns3="50fcbc4c-8baa-452a-84a5-caf331fe0b3c" xmlns:ns4="4b2fc3e3-4049-4520-9bc5-99ad76a257ee" targetNamespace="http://schemas.microsoft.com/office/2006/metadata/properties" ma:root="true" ma:fieldsID="55640236003ac5cd7467a99e6b87f989" ns2:_="" ns3:_="" ns4:_="">
    <xsd:import namespace="8af95bb2-c396-4722-9f44-17ed1e813ea3"/>
    <xsd:import namespace="50fcbc4c-8baa-452a-84a5-caf331fe0b3c"/>
    <xsd:import namespace="4b2fc3e3-4049-4520-9bc5-99ad76a25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5bb2-c396-4722-9f44-17ed1e81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8eb733-7c8b-4a73-aed2-3a4473d23f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cbc4c-8baa-452a-84a5-caf331fe0b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fc3e3-4049-4520-9bc5-99ad76a257e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d4cd8b-23dd-4086-b5e2-1a61575ade12}" ma:internalName="TaxCatchAll" ma:showField="CatchAllData" ma:web="50fcbc4c-8baa-452a-84a5-caf331fe0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F35D3-EF9C-4ABA-8291-6E0FA8843F9F}">
  <ds:schemaRefs>
    <ds:schemaRef ds:uri="http://schemas.microsoft.com/office/2006/metadata/properties"/>
    <ds:schemaRef ds:uri="http://schemas.microsoft.com/office/infopath/2007/PartnerControls"/>
    <ds:schemaRef ds:uri="4b2fc3e3-4049-4520-9bc5-99ad76a257ee"/>
    <ds:schemaRef ds:uri="8af95bb2-c396-4722-9f44-17ed1e813ea3"/>
  </ds:schemaRefs>
</ds:datastoreItem>
</file>

<file path=customXml/itemProps2.xml><?xml version="1.0" encoding="utf-8"?>
<ds:datastoreItem xmlns:ds="http://schemas.openxmlformats.org/officeDocument/2006/customXml" ds:itemID="{658E0CBD-06F1-46DA-80A8-FC06E278F33C}">
  <ds:schemaRefs>
    <ds:schemaRef ds:uri="http://schemas.microsoft.com/sharepoint/v3/contenttype/forms"/>
  </ds:schemaRefs>
</ds:datastoreItem>
</file>

<file path=customXml/itemProps3.xml><?xml version="1.0" encoding="utf-8"?>
<ds:datastoreItem xmlns:ds="http://schemas.openxmlformats.org/officeDocument/2006/customXml" ds:itemID="{3FBCE88F-5803-4CE8-901A-3BD2CA0B2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5bb2-c396-4722-9f44-17ed1e813ea3"/>
    <ds:schemaRef ds:uri="50fcbc4c-8baa-452a-84a5-caf331fe0b3c"/>
    <ds:schemaRef ds:uri="4b2fc3e3-4049-4520-9bc5-99ad76a25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Letty Anderson</dc:creator>
  <cp:lastModifiedBy>Caitlin McAuslin</cp:lastModifiedBy>
  <cp:revision>3</cp:revision>
  <cp:lastPrinted>2017-08-01T16:01:00Z</cp:lastPrinted>
  <dcterms:created xsi:type="dcterms:W3CDTF">2024-07-09T16:24:00Z</dcterms:created>
  <dcterms:modified xsi:type="dcterms:W3CDTF">2024-07-09T16:24:00Z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0x0101001BE697BE84296E4299E0344A0CE90FE7</vt:lpwstr>
  </property>
</Properties>
</file>